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</w:pPr>
      <w:r>
        <w:rPr>
          <w:rFonts w:ascii="Times New Roman" w:eastAsia="Times New Roman" w:hAnsi="Times New Roman" w:cs="Times New Roman"/>
        </w:rPr>
        <w:t>Дело № 5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1414</w:t>
      </w:r>
      <w:r>
        <w:rPr>
          <w:rFonts w:ascii="Times New Roman" w:eastAsia="Times New Roman" w:hAnsi="Times New Roman" w:cs="Times New Roman"/>
        </w:rPr>
        <w:t>-2614</w:t>
      </w:r>
      <w:r>
        <w:rPr>
          <w:rFonts w:ascii="Times New Roman" w:eastAsia="Times New Roman" w:hAnsi="Times New Roman" w:cs="Times New Roman"/>
        </w:rPr>
        <w:t>/2025</w:t>
      </w:r>
    </w:p>
    <w:p>
      <w:pPr>
        <w:spacing w:before="0" w:after="0"/>
        <w:ind w:firstLine="567"/>
        <w:jc w:val="right"/>
      </w:pPr>
      <w:r>
        <w:rPr>
          <w:rFonts w:ascii="Times New Roman" w:eastAsia="Times New Roman" w:hAnsi="Times New Roman" w:cs="Times New Roman"/>
        </w:rPr>
        <w:t>86</w:t>
      </w:r>
      <w:r>
        <w:rPr>
          <w:rFonts w:ascii="Times New Roman" w:eastAsia="Times New Roman" w:hAnsi="Times New Roman" w:cs="Times New Roman"/>
        </w:rPr>
        <w:t>MS</w:t>
      </w:r>
      <w:r>
        <w:rPr>
          <w:rFonts w:ascii="Times New Roman" w:eastAsia="Times New Roman" w:hAnsi="Times New Roman" w:cs="Times New Roman"/>
        </w:rPr>
        <w:t>0069</w:t>
      </w:r>
      <w:r>
        <w:rPr>
          <w:rFonts w:ascii="Times New Roman" w:eastAsia="Times New Roman" w:hAnsi="Times New Roman" w:cs="Times New Roman"/>
        </w:rPr>
        <w:t>-01-2025-005121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02</w:t>
      </w:r>
    </w:p>
    <w:p>
      <w:pPr>
        <w:spacing w:before="0" w:after="0"/>
        <w:jc w:val="right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ПОСТАНОВЛЕНИЕ </w:t>
      </w:r>
    </w:p>
    <w:p>
      <w:pPr>
        <w:tabs>
          <w:tab w:val="left" w:pos="3495"/>
        </w:tabs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16 июля</w:t>
      </w:r>
      <w:r>
        <w:rPr>
          <w:rFonts w:ascii="Times New Roman" w:eastAsia="Times New Roman" w:hAnsi="Times New Roman" w:cs="Times New Roman"/>
        </w:rPr>
        <w:t xml:space="preserve"> 2025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года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город Сургут 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</w:t>
      </w:r>
    </w:p>
    <w:p>
      <w:pPr>
        <w:spacing w:before="0" w:after="0"/>
        <w:ind w:firstLine="567"/>
        <w:jc w:val="both"/>
      </w:pP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Исполняющий обязанности мирового судьи судебного участка № 14</w:t>
      </w:r>
      <w:r>
        <w:rPr>
          <w:rFonts w:ascii="Times New Roman" w:eastAsia="Times New Roman" w:hAnsi="Times New Roman" w:cs="Times New Roman"/>
        </w:rPr>
        <w:t xml:space="preserve"> Сургутского судебного района города окружного значения Сургута Ханты-Мансийского автономного округа – Югры Думлер Г.П., находящийся по адресу: ХМАО-Югра, г. Сургут, ул. Гагарина, д. 9, </w:t>
      </w:r>
      <w:r>
        <w:rPr>
          <w:rFonts w:ascii="Times New Roman" w:eastAsia="Times New Roman" w:hAnsi="Times New Roman" w:cs="Times New Roman"/>
        </w:rPr>
        <w:t>каб</w:t>
      </w:r>
      <w:r>
        <w:rPr>
          <w:rFonts w:ascii="Times New Roman" w:eastAsia="Times New Roman" w:hAnsi="Times New Roman" w:cs="Times New Roman"/>
        </w:rPr>
        <w:t xml:space="preserve">. 402, рассмотрев материалы дела об административном правонарушении, предусмотренном ст.15.5 КоАП РФ в отношении: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Огаркова</w:t>
      </w:r>
      <w:r>
        <w:rPr>
          <w:rFonts w:ascii="Times New Roman" w:eastAsia="Times New Roman" w:hAnsi="Times New Roman" w:cs="Times New Roman"/>
        </w:rPr>
        <w:t xml:space="preserve"> Владимира Эдуардовича, </w:t>
      </w:r>
      <w:r>
        <w:rPr>
          <w:rStyle w:val="cat-UserDefinedgrp-38rplc-10"/>
          <w:rFonts w:ascii="Times New Roman" w:eastAsia="Times New Roman" w:hAnsi="Times New Roman" w:cs="Times New Roman"/>
        </w:rPr>
        <w:t>...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ind w:firstLine="567"/>
        <w:jc w:val="both"/>
      </w:pP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Огарков В.Э. </w:t>
      </w:r>
      <w:r>
        <w:rPr>
          <w:rFonts w:ascii="Times New Roman" w:eastAsia="Times New Roman" w:hAnsi="Times New Roman" w:cs="Times New Roman"/>
        </w:rPr>
        <w:t>являясь должностным лицом</w:t>
      </w:r>
      <w:r>
        <w:rPr>
          <w:rFonts w:ascii="Times New Roman" w:eastAsia="Times New Roman" w:hAnsi="Times New Roman" w:cs="Times New Roman"/>
        </w:rPr>
        <w:t xml:space="preserve"> по адресу: г. Сургут,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ул. </w:t>
      </w:r>
      <w:r>
        <w:rPr>
          <w:rFonts w:ascii="Times New Roman" w:eastAsia="Times New Roman" w:hAnsi="Times New Roman" w:cs="Times New Roman"/>
        </w:rPr>
        <w:t xml:space="preserve">Рационализаторов, </w:t>
      </w:r>
      <w:r>
        <w:rPr>
          <w:rFonts w:ascii="Times New Roman" w:eastAsia="Times New Roman" w:hAnsi="Times New Roman" w:cs="Times New Roman"/>
        </w:rPr>
        <w:t xml:space="preserve">д. 1, </w:t>
      </w:r>
      <w:r>
        <w:rPr>
          <w:rFonts w:ascii="Times New Roman" w:eastAsia="Times New Roman" w:hAnsi="Times New Roman" w:cs="Times New Roman"/>
        </w:rPr>
        <w:t>соор</w:t>
      </w:r>
      <w:r>
        <w:rPr>
          <w:rFonts w:ascii="Times New Roman" w:eastAsia="Times New Roman" w:hAnsi="Times New Roman" w:cs="Times New Roman"/>
        </w:rPr>
        <w:t xml:space="preserve">. 2, </w:t>
      </w:r>
      <w:r>
        <w:rPr>
          <w:rFonts w:ascii="Times New Roman" w:eastAsia="Times New Roman" w:hAnsi="Times New Roman" w:cs="Times New Roman"/>
        </w:rPr>
        <w:t>04.03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представил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Инспекцию ФНС России по г. Сургуту </w:t>
      </w:r>
      <w:r>
        <w:rPr>
          <w:rFonts w:ascii="Times New Roman" w:eastAsia="Times New Roman" w:hAnsi="Times New Roman" w:cs="Times New Roman"/>
        </w:rPr>
        <w:t xml:space="preserve">расчет по страховым </w:t>
      </w:r>
      <w:r>
        <w:rPr>
          <w:rFonts w:ascii="Times New Roman" w:eastAsia="Times New Roman" w:hAnsi="Times New Roman" w:cs="Times New Roman"/>
        </w:rPr>
        <w:t>взносам за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12</w:t>
      </w:r>
      <w:r>
        <w:rPr>
          <w:rFonts w:ascii="Times New Roman" w:eastAsia="Times New Roman" w:hAnsi="Times New Roman" w:cs="Times New Roman"/>
        </w:rPr>
        <w:t xml:space="preserve"> месяцев</w:t>
      </w:r>
      <w:r>
        <w:rPr>
          <w:rFonts w:ascii="Times New Roman" w:eastAsia="Times New Roman" w:hAnsi="Times New Roman" w:cs="Times New Roman"/>
        </w:rPr>
        <w:t xml:space="preserve"> 202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 xml:space="preserve"> год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>, срок предоставления к</w:t>
      </w:r>
      <w:r>
        <w:rPr>
          <w:rFonts w:ascii="Times New Roman" w:eastAsia="Times New Roman" w:hAnsi="Times New Roman" w:cs="Times New Roman"/>
        </w:rPr>
        <w:t>ото</w:t>
      </w:r>
      <w:r>
        <w:rPr>
          <w:rFonts w:ascii="Times New Roman" w:eastAsia="Times New Roman" w:hAnsi="Times New Roman" w:cs="Times New Roman"/>
        </w:rPr>
        <w:t>рого установлен не позднее 27</w:t>
      </w:r>
      <w:r>
        <w:rPr>
          <w:rFonts w:ascii="Times New Roman" w:eastAsia="Times New Roman" w:hAnsi="Times New Roman" w:cs="Times New Roman"/>
        </w:rPr>
        <w:t>.0</w:t>
      </w:r>
      <w:r>
        <w:rPr>
          <w:rFonts w:ascii="Times New Roman" w:eastAsia="Times New Roman" w:hAnsi="Times New Roman" w:cs="Times New Roman"/>
        </w:rPr>
        <w:t>1.2025</w:t>
      </w:r>
      <w:r>
        <w:rPr>
          <w:rFonts w:ascii="Times New Roman" w:eastAsia="Times New Roman" w:hAnsi="Times New Roman" w:cs="Times New Roman"/>
        </w:rPr>
        <w:t xml:space="preserve"> года, в результате, чего допущено нарушение срока предоставления расчета, предусмотренного п.п.4 п.1 ст. 23, п. 7 ст. 431 НК РФ.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Огарков В.Э. </w:t>
      </w:r>
      <w:r>
        <w:rPr>
          <w:rFonts w:ascii="Times New Roman" w:eastAsia="Times New Roman" w:hAnsi="Times New Roman" w:cs="Times New Roman"/>
        </w:rPr>
        <w:t>извещенный о времени и месте рассмотрения дела надлежащим образом, а именно судебной повесткой, возвращенной в связи с истечением срока хранения, в судебное заседание не явился, ходатайств об отложении рассмотрения дела не заявлял.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В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п. 6 Постановления Пленума Верховного Суда Российской Федерации от 24 марта 2005 года № 5 «О некоторых вопросах, возникающих у судов при применении Кодекса Российской Федерации об административных правонарушениях» разъяснено, что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"Судебное", утвержденных приказом ФГУП "Почта России" от 31 августа 2005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года N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343.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На основании вышеизложенного, мировой судья, считает возможным рассмотреть дело в отсутствие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Огаркова</w:t>
      </w:r>
      <w:r>
        <w:rPr>
          <w:rFonts w:ascii="Times New Roman" w:eastAsia="Times New Roman" w:hAnsi="Times New Roman" w:cs="Times New Roman"/>
        </w:rPr>
        <w:t xml:space="preserve"> В.Э. </w:t>
      </w:r>
      <w:r>
        <w:rPr>
          <w:rFonts w:ascii="Times New Roman" w:eastAsia="Times New Roman" w:hAnsi="Times New Roman" w:cs="Times New Roman"/>
        </w:rPr>
        <w:t>в соответствии с ч. 2 ст. 25.1 КоАП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Изучив материалы дела, судья пришел к следующим выводам.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В силу </w:t>
      </w:r>
      <w:r>
        <w:rPr>
          <w:rFonts w:ascii="Times New Roman" w:eastAsia="Times New Roman" w:hAnsi="Times New Roman" w:cs="Times New Roman"/>
        </w:rPr>
        <w:t>п.п</w:t>
      </w:r>
      <w:r>
        <w:rPr>
          <w:rFonts w:ascii="Times New Roman" w:eastAsia="Times New Roman" w:hAnsi="Times New Roman" w:cs="Times New Roman"/>
        </w:rPr>
        <w:t xml:space="preserve">. 4 п. 1 ст. 23 НК РФ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В силу п. 7 ст. 431 НК РФ налогоплательщики</w:t>
      </w:r>
      <w:r>
        <w:rPr>
          <w:rFonts w:ascii="Times New Roman" w:eastAsia="Times New Roman" w:hAnsi="Times New Roman" w:cs="Times New Roman"/>
        </w:rPr>
        <w:t xml:space="preserve"> представляют</w:t>
      </w:r>
      <w:r>
        <w:rPr>
          <w:rFonts w:ascii="Times New Roman" w:eastAsia="Times New Roman" w:hAnsi="Times New Roman" w:cs="Times New Roman"/>
        </w:rPr>
        <w:t> </w:t>
      </w:r>
      <w:hyperlink r:id="rId4" w:history="1">
        <w:r>
          <w:rPr>
            <w:rFonts w:ascii="Times New Roman" w:eastAsia="Times New Roman" w:hAnsi="Times New Roman" w:cs="Times New Roman"/>
            <w:color w:val="0000EE"/>
          </w:rPr>
          <w:t>расчет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 xml:space="preserve">по страховым взносам не позднее 30-го числа месяца, следующего за расчетным (отчетным) периодом, в налоговый орган по месту нахождения организации и по месту нахождения обособленных подразделений организации, которым организацией </w:t>
      </w:r>
      <w:r>
        <w:rPr>
          <w:rFonts w:ascii="Times New Roman" w:eastAsia="Times New Roman" w:hAnsi="Times New Roman" w:cs="Times New Roman"/>
        </w:rPr>
        <w:t>открыты счета в банках и которые начисляют и производят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В подтверждение виновности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Огаркова</w:t>
      </w:r>
      <w:r>
        <w:rPr>
          <w:rFonts w:ascii="Times New Roman" w:eastAsia="Times New Roman" w:hAnsi="Times New Roman" w:cs="Times New Roman"/>
        </w:rPr>
        <w:t xml:space="preserve"> В.Э. </w:t>
      </w:r>
      <w:r>
        <w:rPr>
          <w:rFonts w:ascii="Times New Roman" w:eastAsia="Times New Roman" w:hAnsi="Times New Roman" w:cs="Times New Roman"/>
        </w:rPr>
        <w:t>суду представлены: протокол об админис</w:t>
      </w:r>
      <w:r>
        <w:rPr>
          <w:rFonts w:ascii="Times New Roman" w:eastAsia="Times New Roman" w:hAnsi="Times New Roman" w:cs="Times New Roman"/>
        </w:rPr>
        <w:t xml:space="preserve">тративном правонарушении </w:t>
      </w:r>
      <w:r>
        <w:rPr>
          <w:rFonts w:ascii="Times New Roman" w:eastAsia="Times New Roman" w:hAnsi="Times New Roman" w:cs="Times New Roman"/>
        </w:rPr>
        <w:t>№ 26212</w:t>
      </w:r>
      <w:r>
        <w:rPr>
          <w:rFonts w:ascii="Times New Roman" w:eastAsia="Times New Roman" w:hAnsi="Times New Roman" w:cs="Times New Roman"/>
        </w:rPr>
        <w:t xml:space="preserve"> от</w:t>
      </w:r>
      <w:r>
        <w:rPr>
          <w:rFonts w:ascii="Times New Roman" w:eastAsia="Times New Roman" w:hAnsi="Times New Roman" w:cs="Times New Roman"/>
        </w:rPr>
        <w:t xml:space="preserve"> 09.06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>; выписка из Единого государственного реестра юридических лиц, справка о несвоевременном</w:t>
      </w:r>
      <w:r>
        <w:rPr>
          <w:rFonts w:ascii="Times New Roman" w:eastAsia="Times New Roman" w:hAnsi="Times New Roman" w:cs="Times New Roman"/>
        </w:rPr>
        <w:t xml:space="preserve"> пр</w:t>
      </w:r>
      <w:r>
        <w:rPr>
          <w:rFonts w:ascii="Times New Roman" w:eastAsia="Times New Roman" w:hAnsi="Times New Roman" w:cs="Times New Roman"/>
        </w:rPr>
        <w:t>едоставлении декларации от 2</w:t>
      </w:r>
      <w:r>
        <w:rPr>
          <w:rFonts w:ascii="Times New Roman" w:eastAsia="Times New Roman" w:hAnsi="Times New Roman" w:cs="Times New Roman"/>
        </w:rPr>
        <w:t>8.01.2025</w:t>
      </w:r>
      <w:r>
        <w:rPr>
          <w:rFonts w:ascii="Times New Roman" w:eastAsia="Times New Roman" w:hAnsi="Times New Roman" w:cs="Times New Roman"/>
        </w:rPr>
        <w:t>; подтверждение даты отпр</w:t>
      </w:r>
      <w:r>
        <w:rPr>
          <w:rFonts w:ascii="Times New Roman" w:eastAsia="Times New Roman" w:hAnsi="Times New Roman" w:cs="Times New Roman"/>
        </w:rPr>
        <w:t xml:space="preserve">авки; уведомление </w:t>
      </w:r>
      <w:r>
        <w:rPr>
          <w:rFonts w:ascii="Times New Roman" w:eastAsia="Times New Roman" w:hAnsi="Times New Roman" w:cs="Times New Roman"/>
        </w:rPr>
        <w:t>о составлении протокола об административных правонарушениях; информационное письмо; список почтовых отправлений.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Таким образом, совокупность доказательств позволяет суду сделать вывод о виновности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Огаркова</w:t>
      </w:r>
      <w:r>
        <w:rPr>
          <w:rFonts w:ascii="Times New Roman" w:eastAsia="Times New Roman" w:hAnsi="Times New Roman" w:cs="Times New Roman"/>
        </w:rPr>
        <w:t xml:space="preserve"> В.Э. </w:t>
      </w:r>
      <w:r>
        <w:rPr>
          <w:rFonts w:ascii="Times New Roman" w:eastAsia="Times New Roman" w:hAnsi="Times New Roman" w:cs="Times New Roman"/>
        </w:rPr>
        <w:t xml:space="preserve">в совершении административного правонарушения, предусмотренного ст. 15.5 КоАП РФ.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Действия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Огаркова</w:t>
      </w:r>
      <w:r>
        <w:rPr>
          <w:rFonts w:ascii="Times New Roman" w:eastAsia="Times New Roman" w:hAnsi="Times New Roman" w:cs="Times New Roman"/>
        </w:rPr>
        <w:t xml:space="preserve"> В.Э. </w:t>
      </w:r>
      <w:r>
        <w:rPr>
          <w:rFonts w:ascii="Times New Roman" w:eastAsia="Times New Roman" w:hAnsi="Times New Roman" w:cs="Times New Roman"/>
        </w:rPr>
        <w:t>квалифицирует по ст. 15.5 КоАП РФ –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Обстоятельств, смягчающих административную ответственность, суд не усматривает.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К обстоятельствам, отягчающим административную ответственность, суд относит повторное совершение однородного административного правонарушения.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При определении меры наказания, суд учитывает характер совершенного административного правонарушения, данные о личности нарушителя.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На основании изложенного, руководствуясь </w:t>
      </w:r>
      <w:r>
        <w:rPr>
          <w:rFonts w:ascii="Times New Roman" w:eastAsia="Times New Roman" w:hAnsi="Times New Roman" w:cs="Times New Roman"/>
        </w:rPr>
        <w:t>ст.ст</w:t>
      </w:r>
      <w:r>
        <w:rPr>
          <w:rFonts w:ascii="Times New Roman" w:eastAsia="Times New Roman" w:hAnsi="Times New Roman" w:cs="Times New Roman"/>
        </w:rPr>
        <w:t>. 29.9-29.11 КоАП РФ, мировой судья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jc w:val="center"/>
      </w:pP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Огаркова</w:t>
      </w:r>
      <w:r>
        <w:rPr>
          <w:rFonts w:ascii="Times New Roman" w:eastAsia="Times New Roman" w:hAnsi="Times New Roman" w:cs="Times New Roman"/>
        </w:rPr>
        <w:t xml:space="preserve"> Владимира Эдуардовича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признать виновным в совершении административного правонарушения, предусмотренного ст. 15.5 КоАП РФ, и подвергнуть наказанию в виде административного штрафа в сумме 300 рублей.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Разъяснить, что административный штраф подлежит уплате по следующим реквизитам: </w:t>
      </w:r>
      <w:r>
        <w:rPr>
          <w:rFonts w:ascii="Times New Roman" w:eastAsia="Times New Roman" w:hAnsi="Times New Roman" w:cs="Times New Roman"/>
        </w:rPr>
        <w:t>расчетный счет 40102810245370000007 в РКЦ г. Ханты-Мансийск//УФК по Ханты-Мансийскому автономному округу – Югре г. Ханты-Мансийск, номер счета получателя (номер казначейского счета) 03100643000000018700, БИК 007162163, ОКТМО 71876000, КПП 860101001, ИНН 8601073664, л/</w:t>
      </w:r>
      <w:r>
        <w:rPr>
          <w:rFonts w:ascii="Times New Roman" w:eastAsia="Times New Roman" w:hAnsi="Times New Roman" w:cs="Times New Roman"/>
        </w:rPr>
        <w:t>сч</w:t>
      </w:r>
      <w:r>
        <w:rPr>
          <w:rFonts w:ascii="Times New Roman" w:eastAsia="Times New Roman" w:hAnsi="Times New Roman" w:cs="Times New Roman"/>
        </w:rPr>
        <w:t>. 04872D08080, КБК 720</w:t>
      </w:r>
      <w:r>
        <w:rPr>
          <w:rFonts w:ascii="Times New Roman" w:eastAsia="Times New Roman" w:hAnsi="Times New Roman" w:cs="Times New Roman"/>
        </w:rPr>
        <w:t>11601153010005140</w:t>
      </w:r>
      <w:r>
        <w:rPr>
          <w:rFonts w:ascii="Times New Roman" w:eastAsia="Times New Roman" w:hAnsi="Times New Roman" w:cs="Times New Roman"/>
        </w:rPr>
        <w:t>, Получатель: УФК по ХМАО-Югре (Департамент административного обеспечения Ханты-Мансийского автономного округа-Югры).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УИН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0412365400695014142515107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Квитанцию об уплате штрафа необходимо предоставить в </w:t>
      </w:r>
      <w:r>
        <w:rPr>
          <w:rFonts w:ascii="Times New Roman" w:eastAsia="Times New Roman" w:hAnsi="Times New Roman" w:cs="Times New Roman"/>
        </w:rPr>
        <w:t>каб</w:t>
      </w:r>
      <w:r>
        <w:rPr>
          <w:rFonts w:ascii="Times New Roman" w:eastAsia="Times New Roman" w:hAnsi="Times New Roman" w:cs="Times New Roman"/>
        </w:rPr>
        <w:t>. 101 по ул. Гагарина, д. 9, г. Сургута либо направить на электронный адрес: Surgut14@mirsud86.ru не позднее дня, следующего за истечением срока добровольной уплаты штрафа, во избежание направления документов о принудительном исполнении постановления.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течение 10 дней со дня вручения или получения копии постановления в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городской суд через мировую судью судебного участка № 14 Сургутского судебного района города окружного значения Сургута Ханты-Мансийского автономного округа – Югры.</w:t>
      </w:r>
    </w:p>
    <w:p>
      <w:pPr>
        <w:spacing w:before="0" w:after="0"/>
        <w:ind w:firstLine="567"/>
        <w:jc w:val="both"/>
      </w:pPr>
    </w:p>
    <w:p>
      <w:pPr>
        <w:spacing w:before="0" w:after="0"/>
        <w:ind w:firstLine="567"/>
        <w:jc w:val="both"/>
      </w:pPr>
    </w:p>
    <w:p>
      <w:pPr>
        <w:spacing w:before="0" w:after="0"/>
        <w:ind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</w:rPr>
        <w:t xml:space="preserve">                        </w:t>
      </w:r>
      <w:r>
        <w:rPr>
          <w:rFonts w:ascii="Times New Roman" w:eastAsia="Times New Roman" w:hAnsi="Times New Roman" w:cs="Times New Roman"/>
        </w:rPr>
        <w:t>подпись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             </w:t>
      </w:r>
      <w:r>
        <w:rPr>
          <w:rFonts w:ascii="Times New Roman" w:eastAsia="Times New Roman" w:hAnsi="Times New Roman" w:cs="Times New Roman"/>
        </w:rPr>
        <w:t>Г.П. Думлер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КОПИЯ ВЕРНА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И.о. мирового судьи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судебного участка №14</w:t>
      </w:r>
      <w:r>
        <w:rPr>
          <w:rFonts w:ascii="Times New Roman" w:eastAsia="Times New Roman" w:hAnsi="Times New Roman" w:cs="Times New Roman"/>
        </w:rPr>
        <w:t xml:space="preserve"> Сургутского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судебного района города окружного значения Сургута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ХМАО-Югры _____________________</w:t>
      </w:r>
      <w:r>
        <w:rPr>
          <w:rFonts w:ascii="Times New Roman" w:eastAsia="Times New Roman" w:hAnsi="Times New Roman" w:cs="Times New Roman"/>
        </w:rPr>
        <w:t>_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Г.П.</w:t>
      </w:r>
      <w:r>
        <w:rPr>
          <w:rFonts w:ascii="Times New Roman" w:eastAsia="Times New Roman" w:hAnsi="Times New Roman" w:cs="Times New Roman"/>
        </w:rPr>
        <w:t xml:space="preserve"> Думлер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16.07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 года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Подлинный д</w:t>
      </w:r>
      <w:r>
        <w:rPr>
          <w:rFonts w:ascii="Times New Roman" w:eastAsia="Times New Roman" w:hAnsi="Times New Roman" w:cs="Times New Roman"/>
        </w:rPr>
        <w:t>окумент находится в деле №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5-</w:t>
      </w:r>
      <w:r>
        <w:rPr>
          <w:rFonts w:ascii="Times New Roman" w:eastAsia="Times New Roman" w:hAnsi="Times New Roman" w:cs="Times New Roman"/>
        </w:rPr>
        <w:t>1414</w:t>
      </w:r>
      <w:r>
        <w:rPr>
          <w:rFonts w:ascii="Times New Roman" w:eastAsia="Times New Roman" w:hAnsi="Times New Roman" w:cs="Times New Roman"/>
        </w:rPr>
        <w:t>-2614</w:t>
      </w:r>
      <w:r>
        <w:rPr>
          <w:rFonts w:ascii="Times New Roman" w:eastAsia="Times New Roman" w:hAnsi="Times New Roman" w:cs="Times New Roman"/>
        </w:rPr>
        <w:t>/2025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8rplc-10">
    <w:name w:val="cat-UserDefined grp-38 rplc-1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28165/e0b0bacc43879936cfcee26e50294e81d05b5cb1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